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3C9DC11" w14:textId="6AB17E8B" w:rsidR="00CF5AF4" w:rsidRPr="00B66237" w:rsidRDefault="004D15D9">
      <w:pPr>
        <w:rPr>
          <w:rFonts w:ascii="Times New Roman" w:hAnsi="Times New Roman" w:cs="Times New Roman"/>
          <w:sz w:val="24"/>
          <w:szCs w:val="24"/>
        </w:rPr>
      </w:pPr>
      <w:r w:rsidRPr="00B66237">
        <w:rPr>
          <w:rFonts w:ascii="Times New Roman" w:hAnsi="Times New Roman" w:cs="Times New Roman"/>
          <w:sz w:val="24"/>
          <w:szCs w:val="24"/>
          <w:highlight w:val="yellow"/>
        </w:rPr>
        <w:t>Question 1</w:t>
      </w:r>
    </w:p>
    <w:p w14:paraId="020F00F6" w14:textId="77777777" w:rsidR="00CF5AF4" w:rsidRPr="00B66237" w:rsidRDefault="004D15D9" w:rsidP="00CF5AF4">
      <w:pPr>
        <w:pStyle w:val="NormalWeb"/>
        <w:shd w:val="clear" w:color="auto" w:fill="FFFFFF"/>
        <w:spacing w:before="180" w:beforeAutospacing="0" w:after="0" w:afterAutospacing="0"/>
      </w:pPr>
      <w:r w:rsidRPr="00B66237">
        <w:t>This week the discussion board will be a place to test your skills at identifying and correcting mistakes in APA Style.</w:t>
      </w:r>
    </w:p>
    <w:p w14:paraId="14A49557" w14:textId="77777777" w:rsidR="00CF5AF4" w:rsidRPr="00B66237" w:rsidRDefault="004D15D9" w:rsidP="00CF5AF4">
      <w:pPr>
        <w:pStyle w:val="NormalWeb"/>
        <w:shd w:val="clear" w:color="auto" w:fill="FFFFFF"/>
        <w:spacing w:before="180" w:beforeAutospacing="0" w:after="0" w:afterAutospacing="0"/>
      </w:pPr>
      <w:r w:rsidRPr="00B66237">
        <w:t>For each of the items below, explain the error(s) and then correct the item.  An example has been done for you.  For the discussion part of this discussion board, and assuming that everyone is able to participate this week, check the work of your classmate and provide feedback.</w:t>
      </w:r>
    </w:p>
    <w:p w14:paraId="0901F863" w14:textId="77777777" w:rsidR="00CF5AF4" w:rsidRPr="00B66237" w:rsidRDefault="004D15D9" w:rsidP="00CF5AF4">
      <w:pPr>
        <w:pStyle w:val="NormalWeb"/>
        <w:shd w:val="clear" w:color="auto" w:fill="FFFFFF"/>
        <w:spacing w:before="180" w:beforeAutospacing="0" w:after="0" w:afterAutospacing="0"/>
      </w:pPr>
      <w:r w:rsidRPr="00B66237">
        <w:t>Remember, you will not be able to read others' posts until you post your own.  You will not be able to edit/delete your post, so you may find it useful to craft your initial response in a Word document first. </w:t>
      </w:r>
    </w:p>
    <w:p w14:paraId="2BA2A6E9" w14:textId="77777777" w:rsidR="00CF5AF4" w:rsidRPr="00B66237" w:rsidRDefault="004D15D9" w:rsidP="00CF5AF4">
      <w:pPr>
        <w:pStyle w:val="NormalWeb"/>
        <w:shd w:val="clear" w:color="auto" w:fill="FFFFFF"/>
        <w:spacing w:before="180" w:beforeAutospacing="0" w:after="0" w:afterAutospacing="0"/>
      </w:pPr>
      <w:r w:rsidRPr="00B66237">
        <w:rPr>
          <w:rStyle w:val="Strong"/>
        </w:rPr>
        <w:t>EXAMPLE</w:t>
      </w:r>
    </w:p>
    <w:p w14:paraId="19EA1449" w14:textId="77777777" w:rsidR="00CF5AF4" w:rsidRPr="00B66237" w:rsidRDefault="004D15D9" w:rsidP="00CF5AF4">
      <w:pPr>
        <w:pStyle w:val="NormalWeb"/>
        <w:shd w:val="clear" w:color="auto" w:fill="FFFFFF"/>
        <w:spacing w:before="180" w:beforeAutospacing="0" w:after="0" w:afterAutospacing="0"/>
      </w:pPr>
      <w:r w:rsidRPr="00B66237">
        <w:t>Title Page</w:t>
      </w:r>
    </w:p>
    <w:p w14:paraId="4418ED9D" w14:textId="77777777" w:rsidR="00CF5AF4" w:rsidRPr="00B66237" w:rsidRDefault="004D15D9" w:rsidP="00CF5AF4">
      <w:pPr>
        <w:pStyle w:val="NormalWeb"/>
        <w:shd w:val="clear" w:color="auto" w:fill="FFFFFF"/>
        <w:spacing w:before="180" w:beforeAutospacing="0" w:after="0" w:afterAutospacing="0"/>
      </w:pPr>
      <w:r w:rsidRPr="00B66237">
        <w:t>Running Header: Long-term impact of fish oil consumption on heart disease              1</w:t>
      </w:r>
    </w:p>
    <w:p w14:paraId="0B60899D" w14:textId="77777777" w:rsidR="00CF5AF4" w:rsidRPr="00B66237" w:rsidRDefault="004D15D9" w:rsidP="00CF5AF4">
      <w:pPr>
        <w:pStyle w:val="NormalWeb"/>
        <w:shd w:val="clear" w:color="auto" w:fill="FFFFFF"/>
        <w:spacing w:before="180" w:beforeAutospacing="0" w:after="0" w:afterAutospacing="0"/>
      </w:pPr>
      <w:r w:rsidRPr="00B66237">
        <w:rPr>
          <w:rStyle w:val="Emphasis"/>
        </w:rPr>
        <w:t>Explanation: The H should not be capitalized; the word header should be head; the title of the paper should be in ALL CAPS and limited to the first 50 characters or less.</w:t>
      </w:r>
    </w:p>
    <w:p w14:paraId="118BFCE4" w14:textId="77777777" w:rsidR="00CF5AF4" w:rsidRPr="00B66237" w:rsidRDefault="004D15D9" w:rsidP="00CF5AF4">
      <w:pPr>
        <w:pStyle w:val="NormalWeb"/>
        <w:shd w:val="clear" w:color="auto" w:fill="FFFFFF"/>
        <w:spacing w:before="180" w:beforeAutospacing="0" w:after="0" w:afterAutospacing="0"/>
      </w:pPr>
      <w:r w:rsidRPr="00B66237">
        <w:rPr>
          <w:rStyle w:val="Emphasis"/>
        </w:rPr>
        <w:t>Corrected version:</w:t>
      </w:r>
      <w:r w:rsidRPr="00B66237">
        <w:t> Running head: LONG-TERM IMPACT OF FISH OIL                      1</w:t>
      </w:r>
    </w:p>
    <w:p w14:paraId="42717ACA" w14:textId="77777777" w:rsidR="00CF5AF4" w:rsidRPr="00B66237" w:rsidRDefault="004D15D9" w:rsidP="00CF5AF4">
      <w:pPr>
        <w:pStyle w:val="NormalWeb"/>
        <w:shd w:val="clear" w:color="auto" w:fill="FFFFFF"/>
        <w:spacing w:before="180" w:beforeAutospacing="0" w:after="0" w:afterAutospacing="0"/>
      </w:pPr>
      <w:r w:rsidRPr="00B66237">
        <w:t>1. Page 2+</w:t>
      </w:r>
    </w:p>
    <w:p w14:paraId="1680678F" w14:textId="42F0E3EE" w:rsidR="00CF5AF4" w:rsidRPr="00B66237" w:rsidRDefault="004D15D9" w:rsidP="00CF5AF4">
      <w:pPr>
        <w:pStyle w:val="NormalWeb"/>
        <w:shd w:val="clear" w:color="auto" w:fill="FFFFFF"/>
        <w:spacing w:before="180" w:beforeAutospacing="0" w:after="0" w:afterAutospacing="0"/>
      </w:pPr>
      <w:r w:rsidRPr="00B66237">
        <w:t>Running Header: Long-term impact of fish oil consumption on heart disease</w:t>
      </w:r>
    </w:p>
    <w:p w14:paraId="2E64EA11" w14:textId="291717AC" w:rsidR="0043658E" w:rsidRPr="00B66237" w:rsidRDefault="004D15D9" w:rsidP="00CF5AF4">
      <w:pPr>
        <w:pStyle w:val="NormalWeb"/>
        <w:shd w:val="clear" w:color="auto" w:fill="FFFFFF"/>
        <w:spacing w:before="180" w:beforeAutospacing="0" w:after="0" w:afterAutospacing="0"/>
      </w:pPr>
      <w:r w:rsidRPr="00B66237">
        <w:t>The word header should be head, and the H should not be capitalized. The title should be in all caps.</w:t>
      </w:r>
    </w:p>
    <w:p w14:paraId="78DC160B" w14:textId="0FF01D81" w:rsidR="00734B92" w:rsidRPr="00B66237" w:rsidRDefault="004D15D9" w:rsidP="00CF5AF4">
      <w:pPr>
        <w:pStyle w:val="NormalWeb"/>
        <w:shd w:val="clear" w:color="auto" w:fill="FFFFFF"/>
        <w:spacing w:before="180" w:beforeAutospacing="0" w:after="0" w:afterAutospacing="0"/>
      </w:pPr>
      <w:r w:rsidRPr="00B66237">
        <w:t>Running head: LONG-TERM IMPACT OF FISH OIL CONSUMPTION ON HEART DISEASE</w:t>
      </w:r>
    </w:p>
    <w:p w14:paraId="57119A10" w14:textId="77777777" w:rsidR="00CF5AF4" w:rsidRPr="00B66237" w:rsidRDefault="004D15D9" w:rsidP="00CF5AF4">
      <w:pPr>
        <w:pStyle w:val="NormalWeb"/>
        <w:shd w:val="clear" w:color="auto" w:fill="FFFFFF"/>
        <w:spacing w:before="180" w:beforeAutospacing="0" w:after="0" w:afterAutospacing="0"/>
      </w:pPr>
      <w:r w:rsidRPr="00B66237">
        <w:t>2. Headings/Subheadings (assume this is the first level heading/subheading on p. 1 of your research paper)</w:t>
      </w:r>
    </w:p>
    <w:p w14:paraId="59502BBB" w14:textId="77777777" w:rsidR="00CF5AF4" w:rsidRPr="00B66237" w:rsidRDefault="004D15D9" w:rsidP="00CF5AF4">
      <w:pPr>
        <w:pStyle w:val="NormalWeb"/>
        <w:shd w:val="clear" w:color="auto" w:fill="FFFFFF"/>
        <w:spacing w:before="180" w:beforeAutospacing="0" w:after="0" w:afterAutospacing="0"/>
        <w:jc w:val="center"/>
      </w:pPr>
      <w:r w:rsidRPr="00B66237">
        <w:rPr>
          <w:rStyle w:val="Strong"/>
        </w:rPr>
        <w:t>Long-term impact of fish oil consumption on heart disease</w:t>
      </w:r>
    </w:p>
    <w:p w14:paraId="73AA8F8E" w14:textId="75F3EA89" w:rsidR="00CF5AF4" w:rsidRPr="00B66237" w:rsidRDefault="004D15D9" w:rsidP="00CF5AF4">
      <w:pPr>
        <w:pStyle w:val="NormalWeb"/>
        <w:shd w:val="clear" w:color="auto" w:fill="FFFFFF"/>
        <w:spacing w:before="180" w:beforeAutospacing="0" w:after="0" w:afterAutospacing="0"/>
      </w:pPr>
      <w:r w:rsidRPr="00B66237">
        <w:t>   Introduction</w:t>
      </w:r>
    </w:p>
    <w:p w14:paraId="29798DCB" w14:textId="72B2AD21" w:rsidR="00734B92" w:rsidRPr="00B66237" w:rsidRDefault="004D15D9" w:rsidP="00CF5AF4">
      <w:pPr>
        <w:pStyle w:val="NormalWeb"/>
        <w:shd w:val="clear" w:color="auto" w:fill="FFFFFF"/>
        <w:spacing w:before="180" w:beforeAutospacing="0" w:after="0" w:afterAutospacing="0"/>
      </w:pPr>
      <w:r w:rsidRPr="00B66237">
        <w:t xml:space="preserve">The heading level one should be </w:t>
      </w:r>
      <w:r w:rsidR="006333D3" w:rsidRPr="00B66237">
        <w:t>centered, boldface, uppercase</w:t>
      </w:r>
      <w:r w:rsidRPr="00B66237">
        <w:t>, and lowercase headings.</w:t>
      </w:r>
    </w:p>
    <w:p w14:paraId="649F0A26" w14:textId="19B7C55B" w:rsidR="00734B92" w:rsidRPr="00B66237" w:rsidRDefault="004D15D9" w:rsidP="00CF5AF4">
      <w:pPr>
        <w:pStyle w:val="NormalWeb"/>
        <w:shd w:val="clear" w:color="auto" w:fill="FFFFFF"/>
        <w:spacing w:before="180" w:beforeAutospacing="0" w:after="0" w:afterAutospacing="0"/>
      </w:pPr>
      <w:r w:rsidRPr="00B66237">
        <w:t xml:space="preserve">Heading level two should be flush </w:t>
      </w:r>
      <w:r w:rsidR="006333D3" w:rsidRPr="00B66237">
        <w:t>left, boldface uppercase</w:t>
      </w:r>
      <w:r w:rsidRPr="00B66237">
        <w:t>, and lowercase headings.</w:t>
      </w:r>
    </w:p>
    <w:p w14:paraId="56AB4BD4" w14:textId="3A55FF09" w:rsidR="00734B92" w:rsidRPr="00B66237" w:rsidRDefault="004D15D9" w:rsidP="00734B92">
      <w:pPr>
        <w:pStyle w:val="NormalWeb"/>
        <w:shd w:val="clear" w:color="auto" w:fill="FFFFFF"/>
        <w:spacing w:before="180" w:beforeAutospacing="0" w:after="0" w:afterAutospacing="0"/>
        <w:jc w:val="center"/>
      </w:pPr>
      <w:r w:rsidRPr="00B66237">
        <w:rPr>
          <w:rStyle w:val="Strong"/>
        </w:rPr>
        <w:t>Long-Term Impact of Fish Oil Consumption on Heart Disease</w:t>
      </w:r>
    </w:p>
    <w:p w14:paraId="00E29961" w14:textId="08B90837" w:rsidR="00734B92" w:rsidRPr="00B66237" w:rsidRDefault="004D15D9" w:rsidP="00734B92">
      <w:pPr>
        <w:pStyle w:val="NormalWeb"/>
        <w:shd w:val="clear" w:color="auto" w:fill="FFFFFF"/>
        <w:spacing w:before="180" w:beforeAutospacing="0" w:after="0" w:afterAutospacing="0"/>
        <w:rPr>
          <w:b/>
          <w:bCs/>
        </w:rPr>
      </w:pPr>
      <w:r w:rsidRPr="00B66237">
        <w:rPr>
          <w:b/>
          <w:bCs/>
        </w:rPr>
        <w:t>Introduction</w:t>
      </w:r>
    </w:p>
    <w:p w14:paraId="715226A1" w14:textId="77777777" w:rsidR="00CF5AF4" w:rsidRPr="00B66237" w:rsidRDefault="004D15D9" w:rsidP="00CF5AF4">
      <w:pPr>
        <w:pStyle w:val="NormalWeb"/>
        <w:shd w:val="clear" w:color="auto" w:fill="FFFFFF"/>
        <w:spacing w:before="180" w:beforeAutospacing="0" w:after="0" w:afterAutospacing="0"/>
      </w:pPr>
      <w:r w:rsidRPr="00B66237">
        <w:t>3. Citations (also called an in-text citation)</w:t>
      </w:r>
    </w:p>
    <w:p w14:paraId="77A0EBFD" w14:textId="1CBD6BDC" w:rsidR="00CF5AF4" w:rsidRPr="00B66237" w:rsidRDefault="004D15D9" w:rsidP="00CF5AF4">
      <w:pPr>
        <w:pStyle w:val="NormalWeb"/>
        <w:shd w:val="clear" w:color="auto" w:fill="FFFFFF"/>
        <w:spacing w:before="180" w:beforeAutospacing="0" w:after="0" w:afterAutospacing="0"/>
      </w:pPr>
      <w:r w:rsidRPr="00B66237">
        <w:t>According to Smith (2009, pp. 29), fish oil consumption ...</w:t>
      </w:r>
    </w:p>
    <w:p w14:paraId="29DF9DF5" w14:textId="27F5E559" w:rsidR="00876190" w:rsidRPr="00B66237" w:rsidRDefault="004D15D9" w:rsidP="00CF5AF4">
      <w:pPr>
        <w:pStyle w:val="NormalWeb"/>
        <w:shd w:val="clear" w:color="auto" w:fill="FFFFFF"/>
        <w:spacing w:before="180" w:beforeAutospacing="0" w:after="0" w:afterAutospacing="0"/>
      </w:pPr>
      <w:r w:rsidRPr="00B66237">
        <w:lastRenderedPageBreak/>
        <w:t xml:space="preserve">According to Smith, “fish oil consumption </w:t>
      </w:r>
      <w:r w:rsidR="00786435" w:rsidRPr="00B66237">
        <w:t>…” (</w:t>
      </w:r>
      <w:r w:rsidRPr="00B66237">
        <w:t>p.29).</w:t>
      </w:r>
    </w:p>
    <w:p w14:paraId="002B6B3B" w14:textId="77777777" w:rsidR="00876190" w:rsidRPr="00B66237" w:rsidRDefault="00876190" w:rsidP="00CF5AF4">
      <w:pPr>
        <w:pStyle w:val="NormalWeb"/>
        <w:shd w:val="clear" w:color="auto" w:fill="FFFFFF"/>
        <w:spacing w:before="180" w:beforeAutospacing="0" w:after="0" w:afterAutospacing="0"/>
      </w:pPr>
    </w:p>
    <w:p w14:paraId="738A52B3" w14:textId="77777777" w:rsidR="00CF5AF4" w:rsidRPr="00B66237" w:rsidRDefault="004D15D9" w:rsidP="00CF5AF4">
      <w:pPr>
        <w:pStyle w:val="NormalWeb"/>
        <w:shd w:val="clear" w:color="auto" w:fill="FFFFFF"/>
        <w:spacing w:before="180" w:beforeAutospacing="0" w:after="0" w:afterAutospacing="0"/>
      </w:pPr>
      <w:r w:rsidRPr="00B66237">
        <w:t>4. Citations (government agency website)</w:t>
      </w:r>
    </w:p>
    <w:p w14:paraId="1C939EBB" w14:textId="03C10E82" w:rsidR="00CF5AF4" w:rsidRPr="00B66237" w:rsidRDefault="004D15D9" w:rsidP="00CF5AF4">
      <w:pPr>
        <w:pStyle w:val="NormalWeb"/>
        <w:shd w:val="clear" w:color="auto" w:fill="FFFFFF"/>
        <w:spacing w:before="0" w:beforeAutospacing="0" w:after="0" w:afterAutospacing="0"/>
      </w:pPr>
      <w:r w:rsidRPr="00B66237">
        <w:t>The American Heart Association favors the weekly consumption of fatty fish (</w:t>
      </w:r>
      <w:hyperlink r:id="rId5" w:tgtFrame="_blank" w:history="1">
        <w:r w:rsidRPr="00B66237">
          <w:rPr>
            <w:rStyle w:val="Hyperlink"/>
            <w:color w:val="auto"/>
          </w:rPr>
          <w:t>https://healthyforgood.heart.org/Eat-smart/Articles/Fish-and-Omega-3-Fatty-Acids</w:t>
        </w:r>
        <w:r w:rsidRPr="00B66237">
          <w:rPr>
            <w:rStyle w:val="screenreader-only"/>
            <w:u w:val="single"/>
            <w:bdr w:val="none" w:sz="0" w:space="0" w:color="auto" w:frame="1"/>
          </w:rPr>
          <w:t> (Links to an external site.)</w:t>
        </w:r>
      </w:hyperlink>
      <w:r w:rsidRPr="00B66237">
        <w:t>). </w:t>
      </w:r>
    </w:p>
    <w:p w14:paraId="2F38B701" w14:textId="1E357D55" w:rsidR="00786435" w:rsidRPr="00B66237" w:rsidRDefault="004D15D9" w:rsidP="00CF5AF4">
      <w:pPr>
        <w:pStyle w:val="NormalWeb"/>
        <w:shd w:val="clear" w:color="auto" w:fill="FFFFFF"/>
        <w:spacing w:before="0" w:beforeAutospacing="0" w:after="0" w:afterAutospacing="0"/>
      </w:pPr>
      <w:r w:rsidRPr="00B66237">
        <w:t>The in-text citation for this link will be (“Fish and omega-3 fatty acids,” n.d.)</w:t>
      </w:r>
    </w:p>
    <w:p w14:paraId="663D2F98" w14:textId="77777777" w:rsidR="00CF5AF4" w:rsidRPr="00B66237" w:rsidRDefault="004D15D9" w:rsidP="00CF5AF4">
      <w:pPr>
        <w:pStyle w:val="NormalWeb"/>
        <w:shd w:val="clear" w:color="auto" w:fill="FFFFFF"/>
        <w:spacing w:before="180" w:beforeAutospacing="0" w:after="0" w:afterAutospacing="0"/>
      </w:pPr>
      <w:r w:rsidRPr="00B66237">
        <w:t>5. Citation</w:t>
      </w:r>
    </w:p>
    <w:p w14:paraId="5457B4E2" w14:textId="5194C584" w:rsidR="00CF5AF4" w:rsidRPr="00B66237" w:rsidRDefault="004D15D9" w:rsidP="00CF5AF4">
      <w:pPr>
        <w:pStyle w:val="NormalWeb"/>
        <w:shd w:val="clear" w:color="auto" w:fill="FFFFFF"/>
        <w:spacing w:before="180" w:beforeAutospacing="0" w:after="0" w:afterAutospacing="0"/>
      </w:pPr>
      <w:r w:rsidRPr="00B66237">
        <w:t>In an interview with the Chairperson of the Viscero-Somatic Center at Logan University for the purpose of this assignment, Dr. David Beavers mentioned his support for the use of fish oil in the daily diet (Beavers, D., October, 26, 2017)</w:t>
      </w:r>
    </w:p>
    <w:p w14:paraId="536A46CC" w14:textId="253E5338" w:rsidR="00586DC2" w:rsidRPr="00B66237" w:rsidRDefault="004D15D9" w:rsidP="00CF5AF4">
      <w:pPr>
        <w:pStyle w:val="NormalWeb"/>
        <w:shd w:val="clear" w:color="auto" w:fill="FFFFFF"/>
        <w:spacing w:before="180" w:beforeAutospacing="0" w:after="0" w:afterAutospacing="0"/>
      </w:pPr>
      <w:r w:rsidRPr="00B66237">
        <w:t>The in-text citation for (Beavers, D., October, 26, 2017) is (Beaver, 2017).</w:t>
      </w:r>
    </w:p>
    <w:p w14:paraId="43C313B3" w14:textId="77777777" w:rsidR="00CF5AF4" w:rsidRPr="00B66237" w:rsidRDefault="004D15D9" w:rsidP="00CF5AF4">
      <w:pPr>
        <w:pStyle w:val="NormalWeb"/>
        <w:shd w:val="clear" w:color="auto" w:fill="FFFFFF"/>
        <w:spacing w:before="180" w:beforeAutospacing="0" w:after="0" w:afterAutospacing="0"/>
      </w:pPr>
      <w:r w:rsidRPr="00B66237">
        <w:t>6. References  </w:t>
      </w:r>
      <w:r w:rsidRPr="00B66237">
        <w:rPr>
          <w:rStyle w:val="Emphasis"/>
        </w:rPr>
        <w:t>(easy fix)</w:t>
      </w:r>
    </w:p>
    <w:p w14:paraId="2DD78C73" w14:textId="31BCE0FF" w:rsidR="00CF5AF4" w:rsidRPr="00B66237" w:rsidRDefault="004D15D9" w:rsidP="00CF5AF4">
      <w:pPr>
        <w:pStyle w:val="NormalWeb"/>
        <w:shd w:val="clear" w:color="auto" w:fill="FFFFFF"/>
        <w:spacing w:before="180" w:beforeAutospacing="0" w:after="0" w:afterAutospacing="0"/>
        <w:rPr>
          <w:rStyle w:val="standard-view-style"/>
        </w:rPr>
      </w:pPr>
      <w:r w:rsidRPr="00B66237">
        <w:rPr>
          <w:rStyle w:val="standard-view-style"/>
        </w:rPr>
        <w:t>Guallar E, Hennekens, C.H., Sacks F.M., Willett, W.C, Stampfer, M.J. (1995). A prospective study of plasma fish oil levels and incidence of myocardial infarction in U.S. male physicians.  </w:t>
      </w:r>
      <w:r w:rsidRPr="00B66237">
        <w:rPr>
          <w:rStyle w:val="Emphasis"/>
        </w:rPr>
        <w:t>Journal of the American College Of Cardiology, 25</w:t>
      </w:r>
      <w:r w:rsidRPr="00B66237">
        <w:rPr>
          <w:rStyle w:val="standard-view-style"/>
        </w:rPr>
        <w:t>(2), 387-94.</w:t>
      </w:r>
    </w:p>
    <w:p w14:paraId="3610678F" w14:textId="430A4DEC" w:rsidR="0052087C" w:rsidRPr="00B66237" w:rsidRDefault="004D15D9" w:rsidP="00CF5AF4">
      <w:pPr>
        <w:pStyle w:val="NormalWeb"/>
        <w:shd w:val="clear" w:color="auto" w:fill="FFFFFF"/>
        <w:spacing w:before="180" w:beforeAutospacing="0" w:after="0" w:afterAutospacing="0"/>
        <w:rPr>
          <w:rStyle w:val="standard-view-style"/>
        </w:rPr>
      </w:pPr>
      <w:r w:rsidRPr="00B66237">
        <w:rPr>
          <w:rStyle w:val="standard-view-style"/>
        </w:rPr>
        <w:t xml:space="preserve"> The terms “journal of the American college of cardiology” should be italicized. The page number is incorrect it should be 287-394. The correct reference is</w:t>
      </w:r>
    </w:p>
    <w:p w14:paraId="2CB3BEF0" w14:textId="57146FF1" w:rsidR="0052087C" w:rsidRPr="00B66237" w:rsidRDefault="004D15D9" w:rsidP="0052087C">
      <w:pPr>
        <w:pStyle w:val="NormalWeb"/>
        <w:shd w:val="clear" w:color="auto" w:fill="FFFFFF"/>
        <w:spacing w:before="180" w:beforeAutospacing="0" w:after="0" w:afterAutospacing="0"/>
      </w:pPr>
      <w:r w:rsidRPr="00B66237">
        <w:rPr>
          <w:shd w:val="clear" w:color="auto" w:fill="FFFFFF"/>
        </w:rPr>
        <w:t xml:space="preserve">Guallar, E., Hennekens, C. H., Sacks, F. M., Willett, W. C., &amp; Stampfer, M. J. (1995). A </w:t>
      </w:r>
      <w:r>
        <w:rPr>
          <w:shd w:val="clear" w:color="auto" w:fill="FFFFFF"/>
        </w:rPr>
        <w:tab/>
      </w:r>
      <w:r w:rsidRPr="00B66237">
        <w:rPr>
          <w:shd w:val="clear" w:color="auto" w:fill="FFFFFF"/>
        </w:rPr>
        <w:t xml:space="preserve">prospective study of plasma fish oil levels and incidence of myocardial infarction in U.S. </w:t>
      </w:r>
      <w:r w:rsidRPr="00B66237">
        <w:rPr>
          <w:shd w:val="clear" w:color="auto" w:fill="FFFFFF"/>
        </w:rPr>
        <w:tab/>
        <w:t>male physicians. </w:t>
      </w:r>
      <w:r w:rsidRPr="00B66237">
        <w:rPr>
          <w:rStyle w:val="Emphasis"/>
          <w:shd w:val="clear" w:color="auto" w:fill="FFFFFF"/>
        </w:rPr>
        <w:t>Journal of the American College of Cardiology</w:t>
      </w:r>
      <w:r w:rsidRPr="00B66237">
        <w:rPr>
          <w:shd w:val="clear" w:color="auto" w:fill="FFFFFF"/>
        </w:rPr>
        <w:t>, </w:t>
      </w:r>
      <w:r w:rsidRPr="00B66237">
        <w:rPr>
          <w:rStyle w:val="Emphasis"/>
          <w:shd w:val="clear" w:color="auto" w:fill="FFFFFF"/>
        </w:rPr>
        <w:t>25</w:t>
      </w:r>
      <w:r w:rsidRPr="00B66237">
        <w:rPr>
          <w:shd w:val="clear" w:color="auto" w:fill="FFFFFF"/>
        </w:rPr>
        <w:t xml:space="preserve">(2), 387-394. </w:t>
      </w:r>
    </w:p>
    <w:p w14:paraId="4133EA20" w14:textId="77777777" w:rsidR="00CF5AF4" w:rsidRPr="00B66237" w:rsidRDefault="004D15D9" w:rsidP="00CF5AF4">
      <w:pPr>
        <w:pStyle w:val="NormalWeb"/>
        <w:shd w:val="clear" w:color="auto" w:fill="FFFFFF"/>
        <w:spacing w:before="180" w:beforeAutospacing="0" w:after="0" w:afterAutospacing="0"/>
      </w:pPr>
      <w:r w:rsidRPr="00B66237">
        <w:t>7. References </w:t>
      </w:r>
      <w:r w:rsidRPr="00B66237">
        <w:rPr>
          <w:rStyle w:val="Emphasis"/>
        </w:rPr>
        <w:t>(slightly more challenging)</w:t>
      </w:r>
    </w:p>
    <w:p w14:paraId="7FA99900" w14:textId="20786929" w:rsidR="00CF5AF4" w:rsidRPr="00B66237" w:rsidRDefault="004D15D9" w:rsidP="00CF5AF4">
      <w:pPr>
        <w:pStyle w:val="NormalWeb"/>
        <w:shd w:val="clear" w:color="auto" w:fill="FFFFFF"/>
        <w:spacing w:before="180" w:beforeAutospacing="0" w:after="0" w:afterAutospacing="0"/>
        <w:rPr>
          <w:rStyle w:val="standard-view-style"/>
        </w:rPr>
      </w:pPr>
      <w:r w:rsidRPr="00B66237">
        <w:rPr>
          <w:rStyle w:val="standard-view-style"/>
        </w:rPr>
        <w:t>Virtanen JK; Nyantika AN; Kauhanen J; Voutilainen S; Tuomainen TP (2012). Serum long-chain n-3 polyunsaturated fatty acids, methylmercury and blood pressure in an older population.  </w:t>
      </w:r>
      <w:r w:rsidRPr="00B66237">
        <w:rPr>
          <w:rStyle w:val="Emphasis"/>
        </w:rPr>
        <w:t>Hypertension research: Journal Of The Japanese Society Of Hypertension</w:t>
      </w:r>
      <w:r w:rsidRPr="00B66237">
        <w:rPr>
          <w:rStyle w:val="standard-view-style"/>
        </w:rPr>
        <w:t>, Vol. 35 (10), pp. 1000-4. </w:t>
      </w:r>
    </w:p>
    <w:p w14:paraId="572B9354" w14:textId="02E10592" w:rsidR="00B66237" w:rsidRPr="00B66237" w:rsidRDefault="004D15D9" w:rsidP="00CF5AF4">
      <w:pPr>
        <w:pStyle w:val="NormalWeb"/>
        <w:shd w:val="clear" w:color="auto" w:fill="FFFFFF"/>
        <w:spacing w:before="180" w:beforeAutospacing="0" w:after="0" w:afterAutospacing="0"/>
        <w:rPr>
          <w:rStyle w:val="standard-view-style"/>
        </w:rPr>
      </w:pPr>
      <w:r w:rsidRPr="00B66237">
        <w:rPr>
          <w:rStyle w:val="standard-view-style"/>
        </w:rPr>
        <w:t>The correct reference is;</w:t>
      </w:r>
    </w:p>
    <w:p w14:paraId="0D9F6418" w14:textId="6FA9905F" w:rsidR="00B66237" w:rsidRPr="00B66237" w:rsidRDefault="004D15D9" w:rsidP="00B66237">
      <w:pPr>
        <w:pStyle w:val="NormalWeb"/>
        <w:shd w:val="clear" w:color="auto" w:fill="FFFFFF"/>
        <w:spacing w:before="180" w:beforeAutospacing="0" w:after="0" w:afterAutospacing="0"/>
      </w:pPr>
      <w:r w:rsidRPr="00B66237">
        <w:rPr>
          <w:shd w:val="clear" w:color="auto" w:fill="FFFFFF"/>
        </w:rPr>
        <w:t xml:space="preserve">Virtanen, J. K., Nyantika, A. N., Kauhanen, J., Voutilainen, S., &amp; Tuomainen, T. P. (2012). </w:t>
      </w:r>
      <w:r>
        <w:rPr>
          <w:shd w:val="clear" w:color="auto" w:fill="FFFFFF"/>
        </w:rPr>
        <w:tab/>
      </w:r>
      <w:r w:rsidRPr="00B66237">
        <w:rPr>
          <w:shd w:val="clear" w:color="auto" w:fill="FFFFFF"/>
        </w:rPr>
        <w:t xml:space="preserve">Serum long-chain n-3 polyunsaturated fatty acids, methylmercury and blood pressure in </w:t>
      </w:r>
      <w:r>
        <w:rPr>
          <w:shd w:val="clear" w:color="auto" w:fill="FFFFFF"/>
        </w:rPr>
        <w:tab/>
      </w:r>
      <w:r w:rsidRPr="00B66237">
        <w:rPr>
          <w:shd w:val="clear" w:color="auto" w:fill="FFFFFF"/>
        </w:rPr>
        <w:t>an older population. </w:t>
      </w:r>
      <w:r w:rsidRPr="00B66237">
        <w:rPr>
          <w:i/>
          <w:iCs/>
          <w:shd w:val="clear" w:color="auto" w:fill="FFFFFF"/>
        </w:rPr>
        <w:t xml:space="preserve">Hypertension </w:t>
      </w:r>
      <w:proofErr w:type="spellStart"/>
      <w:r w:rsidRPr="00B66237">
        <w:rPr>
          <w:i/>
          <w:iCs/>
          <w:shd w:val="clear" w:color="auto" w:fill="FFFFFF"/>
        </w:rPr>
        <w:t>Research</w:t>
      </w:r>
      <w:r>
        <w:rPr>
          <w:shd w:val="clear" w:color="auto" w:fill="FFFFFF"/>
        </w:rPr>
        <w:t>.</w:t>
      </w:r>
      <w:r w:rsidRPr="00B66237">
        <w:rPr>
          <w:rStyle w:val="Emphasis"/>
        </w:rPr>
        <w:t>Journal</w:t>
      </w:r>
      <w:proofErr w:type="spellEnd"/>
      <w:r w:rsidRPr="00B66237">
        <w:rPr>
          <w:rStyle w:val="Emphasis"/>
        </w:rPr>
        <w:t xml:space="preserve"> Of The Japanese Society Of </w:t>
      </w:r>
      <w:r>
        <w:rPr>
          <w:rStyle w:val="Emphasis"/>
        </w:rPr>
        <w:tab/>
      </w:r>
      <w:r w:rsidRPr="00B66237">
        <w:rPr>
          <w:rStyle w:val="Emphasis"/>
        </w:rPr>
        <w:t>Hypertension</w:t>
      </w:r>
      <w:r w:rsidRPr="00B66237">
        <w:rPr>
          <w:i/>
          <w:iCs/>
          <w:shd w:val="clear" w:color="auto" w:fill="FFFFFF"/>
        </w:rPr>
        <w:t xml:space="preserve"> 35</w:t>
      </w:r>
      <w:r w:rsidRPr="00B66237">
        <w:rPr>
          <w:shd w:val="clear" w:color="auto" w:fill="FFFFFF"/>
        </w:rPr>
        <w:t>(10), 1000-1004.</w:t>
      </w:r>
    </w:p>
    <w:p w14:paraId="285F8ADD" w14:textId="77777777" w:rsidR="00CF5AF4" w:rsidRPr="00B66237" w:rsidRDefault="004D15D9" w:rsidP="00CF5AF4">
      <w:pPr>
        <w:pStyle w:val="NormalWeb"/>
        <w:shd w:val="clear" w:color="auto" w:fill="FFFFFF"/>
        <w:spacing w:before="180" w:beforeAutospacing="0" w:after="0" w:afterAutospacing="0"/>
      </w:pPr>
      <w:r w:rsidRPr="00B66237">
        <w:t>8. References </w:t>
      </w:r>
      <w:r w:rsidRPr="00B66237">
        <w:rPr>
          <w:rStyle w:val="Emphasis"/>
        </w:rPr>
        <w:t>(a complete mess! - No need to explain all the errors...just re-type it correctly)</w:t>
      </w:r>
    </w:p>
    <w:p w14:paraId="745F0F7B" w14:textId="77777777" w:rsidR="00CF5AF4" w:rsidRPr="00B66237" w:rsidRDefault="004D15D9" w:rsidP="00CF5AF4">
      <w:pPr>
        <w:pStyle w:val="NormalWeb"/>
        <w:shd w:val="clear" w:color="auto" w:fill="FFFFFF"/>
        <w:spacing w:before="180" w:beforeAutospacing="0" w:after="0" w:afterAutospacing="0"/>
      </w:pPr>
      <w:r w:rsidRPr="00B66237">
        <w:rPr>
          <w:rStyle w:val="standard-view-style"/>
        </w:rPr>
        <w:t xml:space="preserve">Pounis, George D., Panagiotakos, Demosthenes B.; Chrysohoou, Christina; Aggelopoulos, Panagiotis; Tsiamis, Eleftherios; Pitsavos, Christos; Stefanadis, Christodoulos. Long-term fish consumption is associated with lower risk of 30-day </w:t>
      </w:r>
      <w:r w:rsidRPr="00B66237">
        <w:rPr>
          <w:rStyle w:val="standard-view-style"/>
        </w:rPr>
        <w:lastRenderedPageBreak/>
        <w:t>cardiovascular disease events in survivors from an acute coronary syndrome </w:t>
      </w:r>
      <w:r w:rsidRPr="00B66237">
        <w:rPr>
          <w:rStyle w:val="Emphasis"/>
        </w:rPr>
        <w:t>International Journal of Cardiology. </w:t>
      </w:r>
      <w:r w:rsidRPr="00B66237">
        <w:rPr>
          <w:rStyle w:val="standard-view-style"/>
        </w:rPr>
        <w:t>Aug2009, Vol. 136 Issue 3, p344-346. 3p. DOI: 10.1016/j.ijcard.2008.04.063</w:t>
      </w:r>
    </w:p>
    <w:p w14:paraId="388A741D" w14:textId="32955EEB" w:rsidR="00B66237" w:rsidRDefault="00B66237">
      <w:pPr>
        <w:rPr>
          <w:rFonts w:ascii="Times New Roman" w:hAnsi="Times New Roman" w:cs="Times New Roman"/>
          <w:sz w:val="24"/>
          <w:szCs w:val="24"/>
          <w:highlight w:val="yellow"/>
        </w:rPr>
      </w:pPr>
    </w:p>
    <w:p w14:paraId="68E59ECD" w14:textId="27B15985" w:rsidR="00B66237" w:rsidRPr="00B66237" w:rsidRDefault="004D15D9" w:rsidP="00B66237">
      <w:pPr>
        <w:shd w:val="clear" w:color="auto" w:fill="FFFFFF"/>
        <w:spacing w:after="0" w:line="550" w:lineRule="atLeast"/>
        <w:ind w:left="720" w:right="75" w:hanging="720"/>
        <w:rPr>
          <w:rFonts w:ascii="Times New Roman" w:eastAsia="Times New Roman" w:hAnsi="Times New Roman" w:cs="Times New Roman"/>
          <w:color w:val="000000"/>
          <w:sz w:val="24"/>
          <w:szCs w:val="24"/>
        </w:rPr>
      </w:pPr>
      <w:r w:rsidRPr="00B66237">
        <w:rPr>
          <w:rFonts w:ascii="Times New Roman" w:eastAsia="Times New Roman" w:hAnsi="Times New Roman" w:cs="Times New Roman"/>
          <w:color w:val="000000"/>
          <w:sz w:val="24"/>
          <w:szCs w:val="24"/>
        </w:rPr>
        <w:t>Pounis, G. D., Panagiotakos, D. B., Chrysohoou, C., Aggelopoulos, P., Tsiamis, E., Pitsavos, C., &amp; Stefanadis, C. (2009). Long-term fish consumption is associated with lower risk of 30-day cardiovascular disease events in survivors from an acute coronary syndrome. </w:t>
      </w:r>
      <w:r w:rsidRPr="00B66237">
        <w:rPr>
          <w:rFonts w:ascii="Times New Roman" w:eastAsia="Times New Roman" w:hAnsi="Times New Roman" w:cs="Times New Roman"/>
          <w:i/>
          <w:iCs/>
          <w:color w:val="000000"/>
          <w:sz w:val="24"/>
          <w:szCs w:val="24"/>
        </w:rPr>
        <w:t>International Journal of Cardiology</w:t>
      </w:r>
      <w:r w:rsidRPr="00B66237">
        <w:rPr>
          <w:rFonts w:ascii="Times New Roman" w:eastAsia="Times New Roman" w:hAnsi="Times New Roman" w:cs="Times New Roman"/>
          <w:color w:val="000000"/>
          <w:sz w:val="24"/>
          <w:szCs w:val="24"/>
        </w:rPr>
        <w:t>, </w:t>
      </w:r>
      <w:r w:rsidRPr="00B66237">
        <w:rPr>
          <w:rFonts w:ascii="Times New Roman" w:eastAsia="Times New Roman" w:hAnsi="Times New Roman" w:cs="Times New Roman"/>
          <w:i/>
          <w:iCs/>
          <w:color w:val="000000"/>
          <w:sz w:val="24"/>
          <w:szCs w:val="24"/>
        </w:rPr>
        <w:t>136</w:t>
      </w:r>
      <w:r w:rsidRPr="00B66237">
        <w:rPr>
          <w:rFonts w:ascii="Times New Roman" w:eastAsia="Times New Roman" w:hAnsi="Times New Roman" w:cs="Times New Roman"/>
          <w:color w:val="000000"/>
          <w:sz w:val="24"/>
          <w:szCs w:val="24"/>
        </w:rPr>
        <w:t xml:space="preserve">(3), 344-346. </w:t>
      </w:r>
      <w:r w:rsidR="00335D76" w:rsidRPr="00B66237">
        <w:rPr>
          <w:rFonts w:ascii="Times New Roman" w:eastAsia="Times New Roman" w:hAnsi="Times New Roman" w:cs="Times New Roman"/>
          <w:color w:val="000000"/>
          <w:sz w:val="24"/>
          <w:szCs w:val="24"/>
        </w:rPr>
        <w:t>doi: 10.1016/j.ijcard</w:t>
      </w:r>
      <w:r w:rsidRPr="00B66237">
        <w:rPr>
          <w:rFonts w:ascii="Times New Roman" w:eastAsia="Times New Roman" w:hAnsi="Times New Roman" w:cs="Times New Roman"/>
          <w:color w:val="000000"/>
          <w:sz w:val="24"/>
          <w:szCs w:val="24"/>
        </w:rPr>
        <w:t>.2008.04.063</w:t>
      </w:r>
    </w:p>
    <w:p w14:paraId="36508F29" w14:textId="1271F32B" w:rsidR="00CF5AF4" w:rsidRPr="00B66237" w:rsidRDefault="004D15D9">
      <w:pPr>
        <w:rPr>
          <w:rFonts w:ascii="Times New Roman" w:hAnsi="Times New Roman" w:cs="Times New Roman"/>
          <w:sz w:val="24"/>
          <w:szCs w:val="24"/>
        </w:rPr>
      </w:pPr>
      <w:r w:rsidRPr="00B66237">
        <w:rPr>
          <w:rFonts w:ascii="Times New Roman" w:hAnsi="Times New Roman" w:cs="Times New Roman"/>
          <w:sz w:val="24"/>
          <w:szCs w:val="24"/>
          <w:highlight w:val="yellow"/>
        </w:rPr>
        <w:t>Question 2</w:t>
      </w:r>
    </w:p>
    <w:p w14:paraId="7888249E" w14:textId="59C40F84" w:rsidR="00CF5AF4" w:rsidRDefault="004D15D9">
      <w:pPr>
        <w:rPr>
          <w:rFonts w:ascii="Times New Roman" w:hAnsi="Times New Roman" w:cs="Times New Roman"/>
          <w:sz w:val="24"/>
          <w:szCs w:val="24"/>
          <w:shd w:val="clear" w:color="auto" w:fill="FFFFFF"/>
        </w:rPr>
      </w:pPr>
      <w:r w:rsidRPr="00B66237">
        <w:rPr>
          <w:rFonts w:ascii="Times New Roman" w:hAnsi="Times New Roman" w:cs="Times New Roman"/>
          <w:sz w:val="24"/>
          <w:szCs w:val="24"/>
          <w:shd w:val="clear" w:color="auto" w:fill="FFFFFF"/>
        </w:rPr>
        <w:t>Please answer the following in the form of a short paragraph.  On your way to class this morning, you stop at your favorite coffeehouse and grab a caffe mocha and blueberry scone.  The ceffe mocha contains 260 Calories and the scone contains 460 Calories.  What fraction of your recommended daily caloric intake did you just consume?  Convert the calories you just consumed for breakfast into kilojoules.</w:t>
      </w:r>
    </w:p>
    <w:p w14:paraId="519430BD" w14:textId="2FCEAE49" w:rsidR="00335D76" w:rsidRDefault="004D15D9">
      <w:pPr>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The average amount of calories intake required by a person is 2500 calories. On his way to class in the morning, an individual took 260 calorie mocha and 460 calorie blueberry scones. Therefore the individual took 720 calories in the morning out of 2500 calories required.</w:t>
      </w:r>
    </w:p>
    <w:p w14:paraId="27010382" w14:textId="2F84B885" w:rsidR="00D17DCF" w:rsidRDefault="004D15D9">
      <w:pPr>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The fraction of calories taken is;</w:t>
      </w:r>
    </w:p>
    <w:p w14:paraId="11A7984B" w14:textId="37E647B0" w:rsidR="00D17DCF" w:rsidRPr="008D4522" w:rsidRDefault="004D15D9" w:rsidP="001F04DF">
      <w:pPr>
        <w:spacing w:line="240" w:lineRule="auto"/>
        <w:contextualSpacing/>
        <w:rPr>
          <w:rFonts w:ascii="Times New Roman" w:hAnsi="Times New Roman" w:cs="Times New Roman"/>
          <w:sz w:val="24"/>
          <w:szCs w:val="24"/>
          <w:u w:val="single"/>
          <w:shd w:val="clear" w:color="auto" w:fill="FFFFFF"/>
        </w:rPr>
      </w:pPr>
      <w:r>
        <w:rPr>
          <w:rFonts w:ascii="Times New Roman" w:hAnsi="Times New Roman" w:cs="Times New Roman"/>
          <w:sz w:val="24"/>
          <w:szCs w:val="24"/>
          <w:shd w:val="clear" w:color="auto" w:fill="FFFFFF"/>
        </w:rPr>
        <w:t>Fraction=</w:t>
      </w:r>
      <w:r w:rsidRPr="008D4522">
        <w:rPr>
          <w:rFonts w:ascii="Times New Roman" w:hAnsi="Times New Roman" w:cs="Times New Roman"/>
          <w:sz w:val="24"/>
          <w:szCs w:val="24"/>
          <w:u w:val="single"/>
          <w:shd w:val="clear" w:color="auto" w:fill="FFFFFF"/>
        </w:rPr>
        <w:t>calories taken</w:t>
      </w:r>
      <w:r w:rsidR="001F04DF">
        <w:rPr>
          <w:rFonts w:ascii="Times New Roman" w:hAnsi="Times New Roman" w:cs="Times New Roman"/>
          <w:sz w:val="24"/>
          <w:szCs w:val="24"/>
          <w:u w:val="single"/>
          <w:shd w:val="clear" w:color="auto" w:fill="FFFFFF"/>
        </w:rPr>
        <w:t>______</w:t>
      </w:r>
    </w:p>
    <w:p w14:paraId="6DF3A67D" w14:textId="4B970089" w:rsidR="00335D76" w:rsidRPr="00B66237" w:rsidRDefault="004D15D9" w:rsidP="001F04DF">
      <w:pPr>
        <w:spacing w:line="240" w:lineRule="auto"/>
        <w:contextualSpacing/>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ab/>
      </w:r>
      <w:r w:rsidR="001F04DF">
        <w:rPr>
          <w:rFonts w:ascii="Times New Roman" w:hAnsi="Times New Roman" w:cs="Times New Roman"/>
          <w:sz w:val="24"/>
          <w:szCs w:val="24"/>
          <w:shd w:val="clear" w:color="auto" w:fill="FFFFFF"/>
        </w:rPr>
        <w:t xml:space="preserve">  </w:t>
      </w:r>
      <w:r>
        <w:rPr>
          <w:rFonts w:ascii="Times New Roman" w:hAnsi="Times New Roman" w:cs="Times New Roman"/>
          <w:sz w:val="24"/>
          <w:szCs w:val="24"/>
          <w:shd w:val="clear" w:color="auto" w:fill="FFFFFF"/>
        </w:rPr>
        <w:t>Total calories required</w:t>
      </w:r>
    </w:p>
    <w:p w14:paraId="564DE779" w14:textId="3E0CF9D2" w:rsidR="00CF5AF4" w:rsidRDefault="004D15D9">
      <w:pPr>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ab/>
        <w:t>720÷2500=0.288</w:t>
      </w:r>
    </w:p>
    <w:p w14:paraId="12D8B2C0" w14:textId="31EB357F" w:rsidR="001F04DF" w:rsidRDefault="004D15D9">
      <w:pPr>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Therefore the individual consumed 0.288 fraction of the daily calorie intake</w:t>
      </w:r>
      <w:r w:rsidR="00F55534">
        <w:rPr>
          <w:rFonts w:ascii="Times New Roman" w:hAnsi="Times New Roman" w:cs="Times New Roman"/>
          <w:sz w:val="24"/>
          <w:szCs w:val="24"/>
          <w:shd w:val="clear" w:color="auto" w:fill="FFFFFF"/>
        </w:rPr>
        <w:t>. Besides, the relation between kilojoules and calories is;</w:t>
      </w:r>
    </w:p>
    <w:p w14:paraId="27702779" w14:textId="45C62923" w:rsidR="00F55534" w:rsidRDefault="004D15D9">
      <w:pPr>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1 calorie=4.184×10</w:t>
      </w:r>
      <w:r>
        <w:rPr>
          <w:rFonts w:ascii="Times New Roman" w:hAnsi="Times New Roman" w:cs="Times New Roman"/>
          <w:sz w:val="24"/>
          <w:szCs w:val="24"/>
          <w:shd w:val="clear" w:color="auto" w:fill="FFFFFF"/>
          <w:vertAlign w:val="superscript"/>
        </w:rPr>
        <w:t>—3</w:t>
      </w:r>
      <w:r>
        <w:rPr>
          <w:rFonts w:ascii="Times New Roman" w:hAnsi="Times New Roman" w:cs="Times New Roman"/>
          <w:sz w:val="24"/>
          <w:szCs w:val="24"/>
          <w:shd w:val="clear" w:color="auto" w:fill="FFFFFF"/>
        </w:rPr>
        <w:t xml:space="preserve"> KJ</w:t>
      </w:r>
    </w:p>
    <w:p w14:paraId="5E24F862" w14:textId="7626F0A5" w:rsidR="00F55534" w:rsidRDefault="004D15D9">
      <w:pPr>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To determine the calories intake for breakfast</w:t>
      </w:r>
    </w:p>
    <w:p w14:paraId="465286A0" w14:textId="47CE5E45" w:rsidR="00F55534" w:rsidRDefault="004D15D9" w:rsidP="00F55534">
      <w:pPr>
        <w:spacing w:line="240" w:lineRule="auto"/>
        <w:contextualSpacing/>
        <w:rPr>
          <w:rFonts w:ascii="Times New Roman" w:hAnsi="Times New Roman" w:cs="Times New Roman"/>
          <w:sz w:val="24"/>
          <w:szCs w:val="24"/>
          <w:u w:val="single"/>
          <w:shd w:val="clear" w:color="auto" w:fill="FFFFFF"/>
        </w:rPr>
      </w:pPr>
      <w:r>
        <w:rPr>
          <w:rFonts w:ascii="Times New Roman" w:hAnsi="Times New Roman" w:cs="Times New Roman"/>
          <w:sz w:val="24"/>
          <w:szCs w:val="24"/>
          <w:shd w:val="clear" w:color="auto" w:fill="FFFFFF"/>
        </w:rPr>
        <w:t>720 calories=720 calories×</w:t>
      </w:r>
      <w:r w:rsidRPr="00F55534">
        <w:rPr>
          <w:rFonts w:ascii="Times New Roman" w:hAnsi="Times New Roman" w:cs="Times New Roman"/>
          <w:sz w:val="24"/>
          <w:szCs w:val="24"/>
          <w:u w:val="single"/>
          <w:shd w:val="clear" w:color="auto" w:fill="FFFFFF"/>
        </w:rPr>
        <w:t>4.314×10K</w:t>
      </w:r>
      <w:r>
        <w:rPr>
          <w:rFonts w:ascii="Times New Roman" w:hAnsi="Times New Roman" w:cs="Times New Roman"/>
          <w:sz w:val="24"/>
          <w:szCs w:val="24"/>
          <w:u w:val="single"/>
          <w:shd w:val="clear" w:color="auto" w:fill="FFFFFF"/>
        </w:rPr>
        <w:t>J</w:t>
      </w:r>
    </w:p>
    <w:p w14:paraId="53036571" w14:textId="5F260594" w:rsidR="00F55534" w:rsidRDefault="004D15D9" w:rsidP="00F55534">
      <w:pPr>
        <w:spacing w:line="240" w:lineRule="auto"/>
        <w:contextualSpacing/>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ab/>
      </w:r>
      <w:r>
        <w:rPr>
          <w:rFonts w:ascii="Times New Roman" w:hAnsi="Times New Roman" w:cs="Times New Roman"/>
          <w:sz w:val="24"/>
          <w:szCs w:val="24"/>
          <w:shd w:val="clear" w:color="auto" w:fill="FFFFFF"/>
        </w:rPr>
        <w:tab/>
      </w:r>
      <w:r>
        <w:rPr>
          <w:rFonts w:ascii="Times New Roman" w:hAnsi="Times New Roman" w:cs="Times New Roman"/>
          <w:sz w:val="24"/>
          <w:szCs w:val="24"/>
          <w:shd w:val="clear" w:color="auto" w:fill="FFFFFF"/>
        </w:rPr>
        <w:tab/>
      </w:r>
      <w:r>
        <w:rPr>
          <w:rFonts w:ascii="Times New Roman" w:hAnsi="Times New Roman" w:cs="Times New Roman"/>
          <w:sz w:val="24"/>
          <w:szCs w:val="24"/>
          <w:shd w:val="clear" w:color="auto" w:fill="FFFFFF"/>
        </w:rPr>
        <w:tab/>
        <w:t>Calories</w:t>
      </w:r>
    </w:p>
    <w:p w14:paraId="530077E9" w14:textId="5CC60FA6" w:rsidR="00F55534" w:rsidRDefault="004D15D9" w:rsidP="00F55534">
      <w:pPr>
        <w:spacing w:line="240" w:lineRule="auto"/>
        <w:contextualSpacing/>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=3.10KJ</w:t>
      </w:r>
    </w:p>
    <w:p w14:paraId="3553322A" w14:textId="410DDA6E" w:rsidR="00F55534" w:rsidRPr="00F55534" w:rsidRDefault="004D15D9" w:rsidP="00F55534">
      <w:pPr>
        <w:spacing w:line="240" w:lineRule="auto"/>
        <w:contextualSpacing/>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the calories intake for breakfast is 3.10KJ</w:t>
      </w:r>
    </w:p>
    <w:p w14:paraId="2F49E770" w14:textId="7E26338D" w:rsidR="00CF5AF4" w:rsidRPr="00B66237" w:rsidRDefault="004D15D9">
      <w:pPr>
        <w:rPr>
          <w:rFonts w:ascii="Times New Roman" w:hAnsi="Times New Roman" w:cs="Times New Roman"/>
          <w:sz w:val="24"/>
          <w:szCs w:val="24"/>
          <w:shd w:val="clear" w:color="auto" w:fill="FFFFFF"/>
        </w:rPr>
      </w:pPr>
      <w:r w:rsidRPr="00B66237">
        <w:rPr>
          <w:rFonts w:ascii="Times New Roman" w:hAnsi="Times New Roman" w:cs="Times New Roman"/>
          <w:sz w:val="24"/>
          <w:szCs w:val="24"/>
          <w:highlight w:val="yellow"/>
          <w:shd w:val="clear" w:color="auto" w:fill="FFFFFF"/>
        </w:rPr>
        <w:t>Question 3</w:t>
      </w:r>
    </w:p>
    <w:p w14:paraId="1A949B8A" w14:textId="500C0020" w:rsidR="00CF5AF4" w:rsidRDefault="004D15D9">
      <w:pPr>
        <w:rPr>
          <w:rFonts w:ascii="Times New Roman" w:hAnsi="Times New Roman" w:cs="Times New Roman"/>
          <w:sz w:val="24"/>
          <w:szCs w:val="24"/>
          <w:shd w:val="clear" w:color="auto" w:fill="FFFFFF"/>
        </w:rPr>
      </w:pPr>
      <w:r w:rsidRPr="00B66237">
        <w:rPr>
          <w:rFonts w:ascii="Times New Roman" w:hAnsi="Times New Roman" w:cs="Times New Roman"/>
          <w:sz w:val="24"/>
          <w:szCs w:val="24"/>
          <w:shd w:val="clear" w:color="auto" w:fill="FFFFFF"/>
        </w:rPr>
        <w:lastRenderedPageBreak/>
        <w:t xml:space="preserve">Marathon runners preparing for a race engage in "carb loading" to maximize their carbohydrate reserves.  This involves eating large quantities of starchy foods.  Why is starch preferable to candy or sugar-rich foods?  </w:t>
      </w:r>
    </w:p>
    <w:p w14:paraId="6D40EC31" w14:textId="5E5CE6AA" w:rsidR="00D40556" w:rsidRPr="00B66237" w:rsidRDefault="004D15D9">
      <w:pPr>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Glycogen is the branched polymeric from glucose units joined together. It is used effectively to store glucose in the form of a polysaccharide chain. After it breakdown it releases monosaccharides. Glycogen is a significant fuel for an athlete. During a marathon, an athlete consumes high glycemic foods like sugar-rich food and candy. Some hours before the marathon, the serum glucose level increase. Such activity results in the release of insulin which decreases the serum glucose levels drastically. The condition (hypoglycemia)limits the breathing of an athlete taking part in long marathons</w:t>
      </w:r>
      <w:r w:rsidR="005013C5">
        <w:rPr>
          <w:rFonts w:ascii="Times New Roman" w:hAnsi="Times New Roman" w:cs="Times New Roman"/>
          <w:sz w:val="24"/>
          <w:szCs w:val="24"/>
          <w:shd w:val="clear" w:color="auto" w:fill="FFFFFF"/>
        </w:rPr>
        <w:t>. However, the hormone glucogen signals the liver to break the stored glycogen to release glucose into the bloodstream. The breakdown also promotes the gluconeogenesis process. This process keeps the blood glucose levels within the normal range until the individual stops running. Therefore sportspeople who follow a good diet will prefer low glycemic nuts, whole grains, and vegetables.</w:t>
      </w:r>
    </w:p>
    <w:p w14:paraId="1AB7BD22" w14:textId="234BFE4F" w:rsidR="00CF5AF4" w:rsidRPr="00B66237" w:rsidRDefault="004D15D9">
      <w:pPr>
        <w:rPr>
          <w:rFonts w:ascii="Times New Roman" w:hAnsi="Times New Roman" w:cs="Times New Roman"/>
          <w:sz w:val="24"/>
          <w:szCs w:val="24"/>
          <w:shd w:val="clear" w:color="auto" w:fill="FFFFFF"/>
        </w:rPr>
      </w:pPr>
      <w:r w:rsidRPr="00B66237">
        <w:rPr>
          <w:rFonts w:ascii="Times New Roman" w:hAnsi="Times New Roman" w:cs="Times New Roman"/>
          <w:sz w:val="24"/>
          <w:szCs w:val="24"/>
          <w:highlight w:val="yellow"/>
          <w:shd w:val="clear" w:color="auto" w:fill="FFFFFF"/>
        </w:rPr>
        <w:t>Question 4</w:t>
      </w:r>
    </w:p>
    <w:p w14:paraId="025E3D5A" w14:textId="0AFFFB91" w:rsidR="00CF5AF4" w:rsidRPr="00B66237" w:rsidRDefault="004D15D9" w:rsidP="00CF5AF4">
      <w:pPr>
        <w:shd w:val="clear" w:color="auto" w:fill="FFFFFF"/>
        <w:spacing w:before="180" w:after="180" w:line="240" w:lineRule="auto"/>
        <w:rPr>
          <w:rFonts w:ascii="Times New Roman" w:eastAsia="Times New Roman" w:hAnsi="Times New Roman" w:cs="Times New Roman"/>
          <w:sz w:val="24"/>
          <w:szCs w:val="24"/>
        </w:rPr>
      </w:pPr>
      <w:r w:rsidRPr="00B66237">
        <w:rPr>
          <w:rFonts w:ascii="Times New Roman" w:eastAsia="Times New Roman" w:hAnsi="Times New Roman" w:cs="Times New Roman"/>
          <w:b/>
          <w:bCs/>
          <w:sz w:val="24"/>
          <w:szCs w:val="24"/>
        </w:rPr>
        <w:t>Assignment Directions: </w:t>
      </w:r>
      <w:r w:rsidRPr="00B66237">
        <w:rPr>
          <w:rFonts w:ascii="Times New Roman" w:eastAsia="Times New Roman" w:hAnsi="Times New Roman" w:cs="Times New Roman"/>
          <w:sz w:val="24"/>
          <w:szCs w:val="24"/>
        </w:rPr>
        <w:t> Please refer to the </w:t>
      </w:r>
      <w:hyperlink r:id="rId6" w:tooltip="Week 6 The Annotated Bibliography" w:history="1">
        <w:r w:rsidRPr="00B66237">
          <w:rPr>
            <w:rFonts w:ascii="Times New Roman" w:eastAsia="Times New Roman" w:hAnsi="Times New Roman" w:cs="Times New Roman"/>
            <w:sz w:val="24"/>
            <w:szCs w:val="24"/>
            <w:u w:val="single"/>
          </w:rPr>
          <w:t>Annotated Bibliography Assignment Guide</w:t>
        </w:r>
      </w:hyperlink>
      <w:r w:rsidRPr="00B66237">
        <w:rPr>
          <w:rFonts w:ascii="Times New Roman" w:eastAsia="Times New Roman" w:hAnsi="Times New Roman" w:cs="Times New Roman"/>
          <w:sz w:val="24"/>
          <w:szCs w:val="24"/>
        </w:rPr>
        <w:t xml:space="preserve"> located in the Week 6 Module for a full set of assignment instructions. </w:t>
      </w:r>
      <w:r w:rsidRPr="00B66237">
        <w:rPr>
          <w:rFonts w:ascii="Times New Roman" w:eastAsia="Times New Roman" w:hAnsi="Times New Roman" w:cs="Times New Roman"/>
          <w:sz w:val="24"/>
          <w:szCs w:val="24"/>
          <w:highlight w:val="green"/>
        </w:rPr>
        <w:t>See attatchment</w:t>
      </w:r>
    </w:p>
    <w:p w14:paraId="746469E1" w14:textId="77777777" w:rsidR="00CF5AF4" w:rsidRPr="00B66237" w:rsidRDefault="004D15D9" w:rsidP="00CF5AF4">
      <w:pPr>
        <w:numPr>
          <w:ilvl w:val="0"/>
          <w:numId w:val="1"/>
        </w:numPr>
        <w:shd w:val="clear" w:color="auto" w:fill="FFFFFF"/>
        <w:spacing w:before="100" w:beforeAutospacing="1" w:after="100" w:afterAutospacing="1" w:line="240" w:lineRule="auto"/>
        <w:ind w:left="1095"/>
        <w:rPr>
          <w:rFonts w:ascii="Times New Roman" w:eastAsia="Times New Roman" w:hAnsi="Times New Roman" w:cs="Times New Roman"/>
          <w:sz w:val="24"/>
          <w:szCs w:val="24"/>
        </w:rPr>
      </w:pPr>
      <w:r w:rsidRPr="00B66237">
        <w:rPr>
          <w:rFonts w:ascii="Times New Roman" w:eastAsia="Times New Roman" w:hAnsi="Times New Roman" w:cs="Times New Roman"/>
          <w:sz w:val="24"/>
          <w:szCs w:val="24"/>
        </w:rPr>
        <w:t>Choose </w:t>
      </w:r>
      <w:r w:rsidRPr="00B66237">
        <w:rPr>
          <w:rFonts w:ascii="Times New Roman" w:eastAsia="Times New Roman" w:hAnsi="Times New Roman" w:cs="Times New Roman"/>
          <w:b/>
          <w:bCs/>
          <w:sz w:val="24"/>
          <w:szCs w:val="24"/>
        </w:rPr>
        <w:t>seven</w:t>
      </w:r>
      <w:r w:rsidRPr="00B66237">
        <w:rPr>
          <w:rFonts w:ascii="Times New Roman" w:eastAsia="Times New Roman" w:hAnsi="Times New Roman" w:cs="Times New Roman"/>
          <w:sz w:val="24"/>
          <w:szCs w:val="24"/>
        </w:rPr>
        <w:t> primary peer reviewed research articles that, when combined, demonstrate a variety of perspectives on your topic, but still remain focused on the topic.</w:t>
      </w:r>
    </w:p>
    <w:p w14:paraId="4B3EC1D2" w14:textId="77777777" w:rsidR="00CF5AF4" w:rsidRPr="00B66237" w:rsidRDefault="004D15D9" w:rsidP="00CF5AF4">
      <w:pPr>
        <w:numPr>
          <w:ilvl w:val="0"/>
          <w:numId w:val="1"/>
        </w:numPr>
        <w:shd w:val="clear" w:color="auto" w:fill="FFFFFF"/>
        <w:spacing w:before="100" w:beforeAutospacing="1" w:after="100" w:afterAutospacing="1" w:line="240" w:lineRule="auto"/>
        <w:ind w:left="1095"/>
        <w:rPr>
          <w:rFonts w:ascii="Times New Roman" w:eastAsia="Times New Roman" w:hAnsi="Times New Roman" w:cs="Times New Roman"/>
          <w:sz w:val="24"/>
          <w:szCs w:val="24"/>
        </w:rPr>
      </w:pPr>
      <w:r w:rsidRPr="00B66237">
        <w:rPr>
          <w:rFonts w:ascii="Times New Roman" w:eastAsia="Times New Roman" w:hAnsi="Times New Roman" w:cs="Times New Roman"/>
          <w:sz w:val="24"/>
          <w:szCs w:val="24"/>
        </w:rPr>
        <w:t>Remember, </w:t>
      </w:r>
      <w:r w:rsidRPr="00B66237">
        <w:rPr>
          <w:rFonts w:ascii="Times New Roman" w:eastAsia="Times New Roman" w:hAnsi="Times New Roman" w:cs="Times New Roman"/>
          <w:sz w:val="24"/>
          <w:szCs w:val="24"/>
          <w:u w:val="single"/>
        </w:rPr>
        <w:t>review articles</w:t>
      </w:r>
      <w:r w:rsidRPr="00B66237">
        <w:rPr>
          <w:rFonts w:ascii="Times New Roman" w:eastAsia="Times New Roman" w:hAnsi="Times New Roman" w:cs="Times New Roman"/>
          <w:sz w:val="24"/>
          <w:szCs w:val="24"/>
        </w:rPr>
        <w:t> are useful in that they give an overview of the topic and include relevant literature, but they </w:t>
      </w:r>
      <w:r w:rsidRPr="00B66237">
        <w:rPr>
          <w:rFonts w:ascii="Times New Roman" w:eastAsia="Times New Roman" w:hAnsi="Times New Roman" w:cs="Times New Roman"/>
          <w:sz w:val="24"/>
          <w:szCs w:val="24"/>
          <w:u w:val="single"/>
        </w:rPr>
        <w:t>may not be used as annotations</w:t>
      </w:r>
      <w:r w:rsidRPr="00B66237">
        <w:rPr>
          <w:rFonts w:ascii="Times New Roman" w:eastAsia="Times New Roman" w:hAnsi="Times New Roman" w:cs="Times New Roman"/>
          <w:sz w:val="24"/>
          <w:szCs w:val="24"/>
        </w:rPr>
        <w:t> since a review article is not, in itself, original research.</w:t>
      </w:r>
    </w:p>
    <w:p w14:paraId="419E610B" w14:textId="77777777" w:rsidR="00CF5AF4" w:rsidRPr="00B66237" w:rsidRDefault="004D15D9" w:rsidP="00CF5AF4">
      <w:pPr>
        <w:numPr>
          <w:ilvl w:val="0"/>
          <w:numId w:val="1"/>
        </w:numPr>
        <w:shd w:val="clear" w:color="auto" w:fill="FFFFFF"/>
        <w:spacing w:before="100" w:beforeAutospacing="1" w:after="100" w:afterAutospacing="1" w:line="240" w:lineRule="auto"/>
        <w:ind w:left="1095"/>
        <w:rPr>
          <w:rFonts w:ascii="Times New Roman" w:eastAsia="Times New Roman" w:hAnsi="Times New Roman" w:cs="Times New Roman"/>
          <w:sz w:val="24"/>
          <w:szCs w:val="24"/>
        </w:rPr>
      </w:pPr>
      <w:r w:rsidRPr="00B66237">
        <w:rPr>
          <w:rFonts w:ascii="Times New Roman" w:eastAsia="Times New Roman" w:hAnsi="Times New Roman" w:cs="Times New Roman"/>
          <w:sz w:val="24"/>
          <w:szCs w:val="24"/>
        </w:rPr>
        <w:t>Before writing each annotation, be sure to review the “how to” videos provided in the weekly course module. An annotation should address summary (focus on conclusions), usage (facts, statistics, quotes), and evaluation (research methods used and how it will inform the research paper topic). Do not simply “lift” (a.k.a. “cut and paste”) information from the abstract of the article itself – this is plagiarism.</w:t>
      </w:r>
    </w:p>
    <w:p w14:paraId="73FDAEF8" w14:textId="77777777" w:rsidR="00CF5AF4" w:rsidRPr="00B66237" w:rsidRDefault="004D15D9" w:rsidP="00CF5AF4">
      <w:pPr>
        <w:numPr>
          <w:ilvl w:val="0"/>
          <w:numId w:val="1"/>
        </w:numPr>
        <w:shd w:val="clear" w:color="auto" w:fill="FFFFFF"/>
        <w:spacing w:before="100" w:beforeAutospacing="1" w:after="100" w:afterAutospacing="1" w:line="240" w:lineRule="auto"/>
        <w:ind w:left="1095"/>
        <w:rPr>
          <w:rFonts w:ascii="Times New Roman" w:eastAsia="Times New Roman" w:hAnsi="Times New Roman" w:cs="Times New Roman"/>
          <w:sz w:val="24"/>
          <w:szCs w:val="24"/>
        </w:rPr>
      </w:pPr>
      <w:r w:rsidRPr="00B66237">
        <w:rPr>
          <w:rFonts w:ascii="Times New Roman" w:eastAsia="Times New Roman" w:hAnsi="Times New Roman" w:cs="Times New Roman"/>
          <w:sz w:val="24"/>
          <w:szCs w:val="24"/>
        </w:rPr>
        <w:t>Be sure to summarize the key premise(s) and give the reader a sense of how the article contributes to the understanding of the topic.</w:t>
      </w:r>
    </w:p>
    <w:p w14:paraId="662E6756" w14:textId="77777777" w:rsidR="00CF5AF4" w:rsidRPr="00B66237" w:rsidRDefault="004D15D9" w:rsidP="00CF5AF4">
      <w:pPr>
        <w:numPr>
          <w:ilvl w:val="0"/>
          <w:numId w:val="1"/>
        </w:numPr>
        <w:shd w:val="clear" w:color="auto" w:fill="FFFFFF"/>
        <w:spacing w:before="100" w:beforeAutospacing="1" w:after="100" w:afterAutospacing="1" w:line="240" w:lineRule="auto"/>
        <w:ind w:left="1095"/>
        <w:rPr>
          <w:rFonts w:ascii="Times New Roman" w:eastAsia="Times New Roman" w:hAnsi="Times New Roman" w:cs="Times New Roman"/>
          <w:sz w:val="24"/>
          <w:szCs w:val="24"/>
        </w:rPr>
      </w:pPr>
      <w:r w:rsidRPr="00B66237">
        <w:rPr>
          <w:rFonts w:ascii="Times New Roman" w:eastAsia="Times New Roman" w:hAnsi="Times New Roman" w:cs="Times New Roman"/>
          <w:sz w:val="24"/>
          <w:szCs w:val="24"/>
        </w:rPr>
        <w:t>When the annotated bibliography is complete, develop a 1-page introduction that gives an overview of the research paper topic and explains how the annotated bibliography is organized.</w:t>
      </w:r>
    </w:p>
    <w:p w14:paraId="1D3F4934" w14:textId="77777777" w:rsidR="00CF5AF4" w:rsidRPr="00B66237" w:rsidRDefault="004D15D9" w:rsidP="00CF5AF4">
      <w:pPr>
        <w:numPr>
          <w:ilvl w:val="0"/>
          <w:numId w:val="1"/>
        </w:numPr>
        <w:shd w:val="clear" w:color="auto" w:fill="FFFFFF"/>
        <w:spacing w:before="100" w:beforeAutospacing="1" w:after="100" w:afterAutospacing="1" w:line="240" w:lineRule="auto"/>
        <w:ind w:left="1095"/>
        <w:rPr>
          <w:rFonts w:ascii="Times New Roman" w:eastAsia="Times New Roman" w:hAnsi="Times New Roman" w:cs="Times New Roman"/>
          <w:sz w:val="24"/>
          <w:szCs w:val="24"/>
        </w:rPr>
      </w:pPr>
      <w:r w:rsidRPr="00B66237">
        <w:rPr>
          <w:rFonts w:ascii="Times New Roman" w:eastAsia="Times New Roman" w:hAnsi="Times New Roman" w:cs="Times New Roman"/>
          <w:sz w:val="24"/>
          <w:szCs w:val="24"/>
        </w:rPr>
        <w:t>Follow APA Style – use a properly formatted title page, double-spaced 12-point Times New Roman font, and 1-inch margins. Paginate the annotated bibliography by placing the page number in the top right corner, starting with the title page. Since each annotation includes a complete citation, there is no need for a reference page.</w:t>
      </w:r>
    </w:p>
    <w:p w14:paraId="1FE80624" w14:textId="77777777" w:rsidR="00CF5AF4" w:rsidRPr="00B66237" w:rsidRDefault="004D15D9" w:rsidP="00CF5AF4">
      <w:pPr>
        <w:shd w:val="clear" w:color="auto" w:fill="FFFFFF"/>
        <w:spacing w:before="180" w:after="180" w:line="240" w:lineRule="auto"/>
        <w:rPr>
          <w:rFonts w:ascii="Times New Roman" w:eastAsia="Times New Roman" w:hAnsi="Times New Roman" w:cs="Times New Roman"/>
          <w:sz w:val="24"/>
          <w:szCs w:val="24"/>
        </w:rPr>
      </w:pPr>
      <w:r w:rsidRPr="00B66237">
        <w:rPr>
          <w:rFonts w:ascii="Times New Roman" w:eastAsia="Times New Roman" w:hAnsi="Times New Roman" w:cs="Times New Roman"/>
          <w:sz w:val="24"/>
          <w:szCs w:val="24"/>
        </w:rPr>
        <w:lastRenderedPageBreak/>
        <w:t>Completing the Annotated Bibliography Assignment is a big step toward the research paper.  I look forward to reading your assignment and helping you get closer to the finish line!</w:t>
      </w:r>
    </w:p>
    <w:p w14:paraId="3567EE13" w14:textId="77777777" w:rsidR="00CF5AF4" w:rsidRPr="00B66237" w:rsidRDefault="00CF5AF4">
      <w:pPr>
        <w:rPr>
          <w:rFonts w:ascii="Times New Roman" w:hAnsi="Times New Roman" w:cs="Times New Roman"/>
          <w:sz w:val="24"/>
          <w:szCs w:val="24"/>
        </w:rPr>
      </w:pPr>
    </w:p>
    <w:sectPr w:rsidR="00CF5AF4" w:rsidRPr="00B6623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altName w:val="Arial"/>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7D957E16"/>
    <w:multiLevelType w:val="multilevel"/>
    <w:tmpl w:val="E80CA9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3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5AF4"/>
    <w:rsid w:val="000E7828"/>
    <w:rsid w:val="001F04DF"/>
    <w:rsid w:val="00335D76"/>
    <w:rsid w:val="0043658E"/>
    <w:rsid w:val="004D15D9"/>
    <w:rsid w:val="005013C5"/>
    <w:rsid w:val="0052087C"/>
    <w:rsid w:val="00586DC2"/>
    <w:rsid w:val="006333D3"/>
    <w:rsid w:val="00734B92"/>
    <w:rsid w:val="00786435"/>
    <w:rsid w:val="00876190"/>
    <w:rsid w:val="008D4522"/>
    <w:rsid w:val="00B66237"/>
    <w:rsid w:val="00CF5AF4"/>
    <w:rsid w:val="00D17DCF"/>
    <w:rsid w:val="00D40556"/>
    <w:rsid w:val="00F55534"/>
    <w:rsid w:val="00FB08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6C0665"/>
  <w15:chartTrackingRefBased/>
  <w15:docId w15:val="{9FBCD63E-4A97-4BA8-BDCE-5AD7EC1594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CF5AF4"/>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CF5AF4"/>
    <w:rPr>
      <w:b/>
      <w:bCs/>
    </w:rPr>
  </w:style>
  <w:style w:type="character" w:styleId="Emphasis">
    <w:name w:val="Emphasis"/>
    <w:basedOn w:val="DefaultParagraphFont"/>
    <w:uiPriority w:val="20"/>
    <w:qFormat/>
    <w:rsid w:val="00CF5AF4"/>
    <w:rPr>
      <w:i/>
      <w:iCs/>
    </w:rPr>
  </w:style>
  <w:style w:type="character" w:styleId="Hyperlink">
    <w:name w:val="Hyperlink"/>
    <w:basedOn w:val="DefaultParagraphFont"/>
    <w:uiPriority w:val="99"/>
    <w:semiHidden/>
    <w:unhideWhenUsed/>
    <w:rsid w:val="00CF5AF4"/>
    <w:rPr>
      <w:color w:val="0000FF"/>
      <w:u w:val="single"/>
    </w:rPr>
  </w:style>
  <w:style w:type="character" w:customStyle="1" w:styleId="screenreader-only">
    <w:name w:val="screenreader-only"/>
    <w:basedOn w:val="DefaultParagraphFont"/>
    <w:rsid w:val="00CF5AF4"/>
  </w:style>
  <w:style w:type="character" w:customStyle="1" w:styleId="standard-view-style">
    <w:name w:val="standard-view-style"/>
    <w:basedOn w:val="DefaultParagraphFont"/>
    <w:rsid w:val="00CF5AF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 /><Relationship Id="rId3" Type="http://schemas.openxmlformats.org/officeDocument/2006/relationships/settings" Target="settings.xml" /><Relationship Id="rId7" Type="http://schemas.openxmlformats.org/officeDocument/2006/relationships/fontTable" Target="fontTable.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hyperlink" Target="https://logan.instructure.com/courses/9679/modules/73137" TargetMode="External" /><Relationship Id="rId5" Type="http://schemas.openxmlformats.org/officeDocument/2006/relationships/hyperlink" Target="https://healthyforgood.heart.org/Eat-smart/Articles/Fish-and-Omega-3-Fatty-Acids" TargetMode="External" /><Relationship Id="rId4" Type="http://schemas.openxmlformats.org/officeDocument/2006/relationships/webSettings" Target="webSetting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1346</Words>
  <Characters>7673</Characters>
  <Application>Microsoft Office Word</Application>
  <DocSecurity>0</DocSecurity>
  <Lines>63</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NATASHA.THOMPSON</dc:creator>
  <cp:lastModifiedBy>nyoike31@gmail.com</cp:lastModifiedBy>
  <cp:revision>2</cp:revision>
  <dcterms:created xsi:type="dcterms:W3CDTF">2021-07-06T16:23:00Z</dcterms:created>
  <dcterms:modified xsi:type="dcterms:W3CDTF">2021-07-06T16:23:00Z</dcterms:modified>
</cp:coreProperties>
</file>